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Calibri" w:hAnsi="Calibri" w:eastAsia="Microsoft YaHei"/>
          <w:b/>
          <w:color w:val="2E74B5"/>
          <w:sz w:val="48"/>
        </w:rPr>
        <w:t>bech32-kit 任务报告书</w:t>
      </w:r>
    </w:p>
    <w:p>
      <w:pPr>
        <w:spacing w:after="240"/>
        <w:jc w:val="center"/>
      </w:pPr>
      <w:r>
        <w:rPr>
          <w:rFonts w:ascii="Calibri" w:hAnsi="Calibri" w:eastAsia="Microsoft YaHei"/>
          <w:b w:val="0"/>
          <w:color w:val="555555"/>
          <w:sz w:val="24"/>
        </w:rPr>
        <w:t>MoonBit 原生 Bech32 / Bech32m 编码、诊断、策略校验、文本扫描与 SegWit 地址库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参赛者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苏惟杰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联系电话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15955765905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邮箱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3118682219@qq.com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GitHub 仓库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https://github.com/SWJ-ai-srw/bech32-kit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Mooncakes 包名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SWJ-ai-srw/bech32-kit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版本 / 许可证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0.1.0 / MIT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报告日期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2026-08-20</w:t>
            </w:r>
          </w:p>
        </w:tc>
      </w:tr>
    </w:tbl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本报告包含报名联系人信息。将项目公开到 GitHub 前，应先确认主办方是否要求在公开仓库展示这些信息；若不要求，建议仅将本报告作为报名附件提交。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一、项目背景与用途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Bech32 和 Bech32m 是常用于区块链地址、协议字段和低误读率短字符串的编码格式。MoonBit 生态中同类基础库仍然较少，上层项目如果需要处理 checksum、bit group 转换、地址导入策略或 SegWit 地址校验，通常需要重复实现相关逻辑。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bech32-kit 的目标是提供一个纯 MoonBit、可测试、可发布、可复用的 Bech32 / Bech32m 工具库，方便 MoonBit CLI、WebAssembly 应用、钱包工具、链上数据工具、批量导入流程和教学项目直接使用。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二、主要功能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Bech32 编码、解码和 checksum 校验。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Bech32m 编码、解码和 checksum 校验。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8-bit 字节与 5-bit Bech32 数据之间的 bit group 转换。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SegWit v0 到 v16 地址编码与验证。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结构化错误类型，可区分非法字符、大小写混用、checksum 错误、padding 错误和 SegWit 规则错误。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输入 profile、规范化、checksum words 提取、稳定错误码和批量诊断报告。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高层策略校验，可按 variant、canonical、HRP、payload 长度、网络和 witness program 类型接受或拒绝输入。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文本扫描器可从日志、剪贴板、表单备注和多行文本中提取 Bech32 / SegWit 候选串。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扫描结果包含 offset、行号、列号、重复候选识别、网络过滤和策略 lint 问题。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可运行示例，输出标准 SegWit v0 地址。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GitHub Actions 持续集成，自动执行 check、build、test 和示例运行。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三、使用方法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安装 Mooncakes 包：moon add SWJ-ai-srw/bech32-kit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本地构建与测试：moon check；moon build；moon test；moon run cmd/main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示例输出：bc1qw508d6qejxtdg4y5r3zarvary0c5xw7kv8f3t4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四、测试与构建记录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2026-08-20 已在本地执行完整验收命令。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fmt --check 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check 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build 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test --deny-warn 通过，结果为 Total tests: 28, passed: 28, failed: 0.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run cmd/main 通过，并输出可验证的 Bech32 SegWit 示例地址。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check --deny-warn、moon info 均通过。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按排除 _build、空行和 // 注释行的口径统计，有效 MoonBit 行数为 4258 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五、持续集成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项目已配置 GitHub Actions 工作流 .github/workflows/ci.yml。CI 在 push 和 pull request 时执行以下步骤：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安装 MoonBit 工具链。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fmt --check。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check --deny-warn。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build。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test --deny-warn。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info。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run cmd/main 验证示例可运行。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六、Mooncakes 发布准备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项目已在 moon.mod 中配置 Mooncakes 元数据：包名 SWJ-ai-srw/bech32-kit，版本 0.1.0，仓库 https://github.com/SWJ-ai-srw/bech32-kit.git，许可证 MIT，README 为 README.md。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正式发布尚未执行。发布需要使用具有对应 owner 权限的 Mooncakes 账号登录后执行：moon login；moon publish --dry-run；moon publish。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七、开源许可证与第三方依赖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项目采用 MIT License。实现依据公开标准 BIP-0173 与 BIP-0350 的算法说明和公开测试向量，不移植第三方源码，不包含外部素材或私有代码。项目当前没有引入额外第三方运行时依赖。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八、功能边界与后续维护价值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项目专注于 Bech32 / Bech32m 字符串处理、checksum 验证、bit group 转换、SegWit 地址校验、输入诊断、策略校验和传入文本扫描，不处理私钥、助记词、网络请求、钱包账户管理、本地目录扫描或链上交易签名。清晰的边界有利于降低安全风险，并便于作为基础库长期维护。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补充更多公开测试向量与 fuzz 风格边界测试。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根据 MoonBit 生态变化维护 Mooncakes 包元数据。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在真实钱包工具、CLI 或 WebAssembly 应用中验证 API 易用性。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根据使用反馈扩展策略模板、错误信息和文档示例。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保持语义化版本发布和 CHANGELOG 记录。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九、验收条件对照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300"/>
        <w:gridCol w:w="1500"/>
        <w:gridCol w:w="4560"/>
      </w:tblGrid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验收条件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/>
                <w:sz w:val="20"/>
              </w:rPr>
              <w:t>状态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说明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以 MoonBit 作为主要实现语言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核心代码、测试和示例均为 MoonBit。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代码仓库公开且可以正常访问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待确认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仓库地址已配置为 GitHub 公开地址，需完成推送后确认远端状态。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提供清晰、完整的 README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README 已说明用途、安装、功能、示例和验收命令。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提供可以实际运行的示例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cmd/main 可运行并输出 SegWit 地址。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配置持续集成 CI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已配置 GitHub Actions。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提供可运行的测试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本地 moon test 结果为 28 passed。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项目能够正常构建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moon check 与 moon build 均通过。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有效 MoonBit 代码规模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当前有效 MoonBit 行数为 4258 行。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按要求发布至 mooncakes.io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未发布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moon.mod 元数据已配置，但正式发布需要 Mooncakes 登录凭据。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开发过程和提交记录可以追踪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当前本地历史为 17 条可追踪提交，提交邮箱一致。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功能边界和维护价值明确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DESIGN.md 与本报告均已说明。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第三方代码、素材和依赖符合开源许可证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MIT License，无外部素材和额外运行时依赖。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 w:eastAsia="Microsoft YaHei"/>
        <w:b w:val="0"/>
        <w:color w:val="555555"/>
        <w:sz w:val="18"/>
      </w:rPr>
      <w:t>bech32-kit · MoonBit Hackathon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苏惟杰</dc:creator>
  <cp:keywords/>
  <dc:description>generated by python-docx</dc:description>
  <cp:lastModifiedBy>苏惟杰</cp:lastModifiedBy>
  <cp:revision>1</cp:revision>
  <dcterms:created xsi:type="dcterms:W3CDTF">2013-12-23T23:15:00Z</dcterms:created>
  <dcterms:modified xsi:type="dcterms:W3CDTF">2013-12-23T23:15:00Z</dcterms:modified>
  <cp:category/>
</cp:coreProperties>
</file>